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B" w:rsidRDefault="00C91325" w:rsidP="00793C1F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-49530</wp:posOffset>
            </wp:positionV>
            <wp:extent cx="2067560" cy="2065020"/>
            <wp:effectExtent l="19050" t="0" r="8890" b="0"/>
            <wp:wrapNone/>
            <wp:docPr id="5" name="Bild 2" descr="bårder,blommig,blommor,blomningar,blomsterarrangemang,buketter,dekorativa inslag,mimosa,ramar,Ryssland,vä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årder,blommig,blommor,blomningar,blomsterarrangemang,buketter,dekorativa inslag,mimosa,ramar,Ryssland,växt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75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325">
        <w:rPr>
          <w:sz w:val="52"/>
          <w:szCs w:val="5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-3810</wp:posOffset>
            </wp:positionV>
            <wp:extent cx="2067560" cy="2065020"/>
            <wp:effectExtent l="19050" t="0" r="0" b="0"/>
            <wp:wrapNone/>
            <wp:docPr id="6" name="Bild 2" descr="bårder,blommig,blommor,blomningar,blomsterarrangemang,buketter,dekorativa inslag,mimosa,ramar,Ryssland,väx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årder,blommig,blommor,blomningar,blomsterarrangemang,buketter,dekorativa inslag,mimosa,ramar,Ryssland,växt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75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CE2">
        <w:rPr>
          <w:noProof/>
          <w:sz w:val="52"/>
          <w:szCs w:val="5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57150</wp:posOffset>
            </wp:positionV>
            <wp:extent cx="1184910" cy="11887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87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822BF" w:rsidRDefault="002822BF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E5F5B" w:rsidRDefault="0077729E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C91325">
        <w:rPr>
          <w:sz w:val="52"/>
          <w:szCs w:val="52"/>
        </w:rPr>
        <w:t>mars</w:t>
      </w:r>
      <w:r w:rsidR="0068687B">
        <w:rPr>
          <w:sz w:val="52"/>
          <w:szCs w:val="52"/>
        </w:rPr>
        <w:t xml:space="preserve"> </w:t>
      </w:r>
      <w:r w:rsidR="00303C5F">
        <w:rPr>
          <w:sz w:val="52"/>
          <w:szCs w:val="52"/>
        </w:rPr>
        <w:t>201</w:t>
      </w:r>
      <w:r w:rsidR="00793C1F">
        <w:rPr>
          <w:sz w:val="52"/>
          <w:szCs w:val="52"/>
        </w:rPr>
        <w:t>6</w:t>
      </w:r>
    </w:p>
    <w:p w:rsidR="00B466D5" w:rsidRDefault="00B466D5" w:rsidP="00C92597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41E63" w:rsidRDefault="00C91325" w:rsidP="00B4325A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vill påminna om </w:t>
      </w:r>
      <w:r w:rsidRPr="00C91325">
        <w:rPr>
          <w:rFonts w:ascii="Times New Roman" w:hAnsi="Times New Roman" w:cs="Times New Roman"/>
          <w:b/>
          <w:sz w:val="28"/>
          <w:szCs w:val="28"/>
        </w:rPr>
        <w:t>gårdsarbetsdagen den lördagen 21 maj</w:t>
      </w:r>
      <w:r>
        <w:rPr>
          <w:rFonts w:ascii="Times New Roman" w:hAnsi="Times New Roman" w:cs="Times New Roman"/>
          <w:sz w:val="28"/>
          <w:szCs w:val="28"/>
        </w:rPr>
        <w:t>. Vi behöver många händer, så lova inte bort er till andra just den dagen.</w:t>
      </w:r>
    </w:p>
    <w:p w:rsidR="00741E63" w:rsidRPr="00741E63" w:rsidRDefault="00741E63" w:rsidP="00B4325A">
      <w:pPr>
        <w:pStyle w:val="Liststycke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C92597" w:rsidRPr="00FD6274" w:rsidRDefault="00C91325" w:rsidP="00FD6274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Den </w:t>
      </w:r>
      <w:r w:rsidRPr="00C91325">
        <w:rPr>
          <w:rFonts w:ascii="Times New Roman" w:hAnsi="Times New Roman" w:cs="Times New Roman"/>
          <w:b/>
          <w:sz w:val="28"/>
          <w:szCs w:val="28"/>
        </w:rPr>
        <w:t>hyresgäst</w:t>
      </w:r>
      <w:r>
        <w:rPr>
          <w:rFonts w:ascii="Times New Roman" w:hAnsi="Times New Roman" w:cs="Times New Roman"/>
          <w:sz w:val="28"/>
          <w:szCs w:val="28"/>
        </w:rPr>
        <w:t>, som vill måla eller göra reparationer på egen hand, måste anmäla detta till styrelsen.</w:t>
      </w:r>
    </w:p>
    <w:p w:rsidR="009B2B52" w:rsidRPr="009B2B52" w:rsidRDefault="009B2B52" w:rsidP="00B4325A">
      <w:pPr>
        <w:pStyle w:val="Liststycke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</w:p>
    <w:p w:rsidR="00BD1ED2" w:rsidRPr="00C91325" w:rsidRDefault="00C91325" w:rsidP="00211D55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 w:rsidRPr="00C91325">
        <w:rPr>
          <w:rFonts w:ascii="Times New Roman" w:hAnsi="Times New Roman" w:cs="Times New Roman"/>
          <w:sz w:val="28"/>
          <w:szCs w:val="28"/>
        </w:rPr>
        <w:t xml:space="preserve">Påminnelse </w:t>
      </w:r>
      <w:r>
        <w:rPr>
          <w:rFonts w:ascii="Times New Roman" w:hAnsi="Times New Roman" w:cs="Times New Roman"/>
          <w:sz w:val="28"/>
          <w:szCs w:val="28"/>
        </w:rPr>
        <w:t xml:space="preserve">om trivseln i tvättstugan. Var och en torkar av golvet och maskinerna samt tar ur luddet ur </w:t>
      </w:r>
      <w:r w:rsidR="00706F95">
        <w:rPr>
          <w:rFonts w:ascii="Times New Roman" w:hAnsi="Times New Roman" w:cs="Times New Roman"/>
          <w:sz w:val="28"/>
          <w:szCs w:val="28"/>
        </w:rPr>
        <w:t xml:space="preserve">torktumlarna. </w:t>
      </w:r>
    </w:p>
    <w:p w:rsidR="00211D55" w:rsidRPr="00741E63" w:rsidRDefault="00FD6274" w:rsidP="00B4325A">
      <w:pPr>
        <w:pStyle w:val="Liststycke"/>
        <w:tabs>
          <w:tab w:val="center" w:pos="4749"/>
        </w:tabs>
        <w:spacing w:line="240" w:lineRule="auto"/>
        <w:ind w:left="1495"/>
        <w:rPr>
          <w:rFonts w:ascii="Times New Roman" w:hAnsi="Times New Roman" w:cs="Times New Roman"/>
          <w:sz w:val="28"/>
          <w:szCs w:val="28"/>
        </w:rPr>
      </w:pPr>
      <w:r w:rsidRPr="002738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968E4" w:rsidRDefault="00095CA6" w:rsidP="001968E4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552450</wp:posOffset>
            </wp:positionV>
            <wp:extent cx="918210" cy="685800"/>
            <wp:effectExtent l="19050" t="0" r="0" b="0"/>
            <wp:wrapNone/>
            <wp:docPr id="8" name="Bild 5" descr="C:\Users\Nina Vetter\Downloads\IMG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 Vetter\Downloads\IMG_23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05B">
        <w:rPr>
          <w:rFonts w:ascii="Times New Roman" w:hAnsi="Times New Roman" w:cs="Times New Roman"/>
          <w:sz w:val="28"/>
          <w:szCs w:val="28"/>
        </w:rPr>
        <w:t>Vid värmekontrollen av lägenheter i våra två hus upptäcktes att det sakna</w:t>
      </w:r>
      <w:r w:rsidR="00706F95">
        <w:rPr>
          <w:rFonts w:ascii="Times New Roman" w:hAnsi="Times New Roman" w:cs="Times New Roman"/>
          <w:sz w:val="28"/>
          <w:szCs w:val="28"/>
        </w:rPr>
        <w:t>s</w:t>
      </w:r>
      <w:r w:rsidR="0003705B">
        <w:rPr>
          <w:rFonts w:ascii="Times New Roman" w:hAnsi="Times New Roman" w:cs="Times New Roman"/>
          <w:sz w:val="28"/>
          <w:szCs w:val="28"/>
        </w:rPr>
        <w:t xml:space="preserve"> termostater på en del element (radiatorer). Det är nödvändigt för lägenheten och huset att termostater sitter på plats. Kontrollera att alla element i er lägenhet har en termostat. Föreningen sätter dit </w:t>
      </w:r>
      <w:r w:rsidR="00706F95">
        <w:rPr>
          <w:rFonts w:ascii="Times New Roman" w:hAnsi="Times New Roman" w:cs="Times New Roman"/>
          <w:sz w:val="28"/>
          <w:szCs w:val="28"/>
        </w:rPr>
        <w:t xml:space="preserve">saknad </w:t>
      </w:r>
      <w:r w:rsidR="0003705B">
        <w:rPr>
          <w:rFonts w:ascii="Times New Roman" w:hAnsi="Times New Roman" w:cs="Times New Roman"/>
          <w:sz w:val="28"/>
          <w:szCs w:val="28"/>
        </w:rPr>
        <w:t>termostat utan kostnad för boende, om ni anmäler före 29 april. Därefter får den boende själv ersätta saknade termostater vilket kostar ca 350 kronor</w:t>
      </w:r>
      <w:r w:rsidR="00706F95">
        <w:rPr>
          <w:rFonts w:ascii="Times New Roman" w:hAnsi="Times New Roman" w:cs="Times New Roman"/>
          <w:sz w:val="28"/>
          <w:szCs w:val="28"/>
        </w:rPr>
        <w:t>/styck</w:t>
      </w:r>
      <w:r w:rsidR="00037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229" w:rsidRDefault="00ED2229" w:rsidP="00456834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ED2229" w:rsidRPr="001968E4" w:rsidRDefault="00ED2229" w:rsidP="001968E4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Tack Gunnar i </w:t>
      </w:r>
      <w:r w:rsidR="00095CA6">
        <w:rPr>
          <w:rFonts w:ascii="Times New Roman" w:hAnsi="Times New Roman" w:cs="Times New Roman"/>
          <w:sz w:val="28"/>
          <w:szCs w:val="28"/>
        </w:rPr>
        <w:t xml:space="preserve">port </w:t>
      </w:r>
      <w:r>
        <w:rPr>
          <w:rFonts w:ascii="Times New Roman" w:hAnsi="Times New Roman" w:cs="Times New Roman"/>
          <w:sz w:val="28"/>
          <w:szCs w:val="28"/>
        </w:rPr>
        <w:t xml:space="preserve">16 som sopade bort allt gruset på gården. Och tack Ingrid i </w:t>
      </w:r>
      <w:r w:rsidR="00095CA6">
        <w:rPr>
          <w:rFonts w:ascii="Times New Roman" w:hAnsi="Times New Roman" w:cs="Times New Roman"/>
          <w:sz w:val="28"/>
          <w:szCs w:val="28"/>
        </w:rPr>
        <w:t xml:space="preserve">port  </w:t>
      </w:r>
      <w:r>
        <w:rPr>
          <w:rFonts w:ascii="Times New Roman" w:hAnsi="Times New Roman" w:cs="Times New Roman"/>
          <w:sz w:val="28"/>
          <w:szCs w:val="28"/>
        </w:rPr>
        <w:t>8 som plockade skräp! Det blir bra om vi hjälps åt!</w:t>
      </w:r>
    </w:p>
    <w:p w:rsidR="007B157C" w:rsidRDefault="007B157C" w:rsidP="007B157C">
      <w:pPr>
        <w:pStyle w:val="Liststycke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1968E4" w:rsidRDefault="00EE5F5B" w:rsidP="00211D55">
      <w:pPr>
        <w:pStyle w:val="Liststycke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C91325">
        <w:rPr>
          <w:rFonts w:ascii="Times New Roman" w:hAnsi="Times New Roman" w:cs="Times New Roman"/>
          <w:sz w:val="28"/>
          <w:szCs w:val="28"/>
          <w:lang w:eastAsia="sv-SE"/>
        </w:rPr>
        <w:t>20 april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11D55">
          <w:rPr>
            <w:rStyle w:val="Hyperl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1968E4" w:rsidRPr="001968E4" w:rsidRDefault="001968E4" w:rsidP="001968E4">
      <w:pPr>
        <w:pStyle w:val="Liststycke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</w:p>
    <w:p w:rsidR="00706F95" w:rsidRDefault="00B059C4" w:rsidP="00EE5F5B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5896610</wp:posOffset>
            </wp:positionH>
            <wp:positionV relativeFrom="paragraph">
              <wp:posOffset>11430</wp:posOffset>
            </wp:positionV>
            <wp:extent cx="1184910" cy="1181100"/>
            <wp:effectExtent l="19050" t="0" r="0" b="0"/>
            <wp:wrapNone/>
            <wp:docPr id="14" name="Bild 14" descr="visa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a inform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D0E"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A73F9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4" w:history="1">
        <w:r w:rsidR="00A80974" w:rsidRPr="00EE5F5B">
          <w:rPr>
            <w:rStyle w:val="Hyperl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</w:p>
    <w:p w:rsidR="00706F95" w:rsidRDefault="00ED2229" w:rsidP="00EE5F5B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151765</wp:posOffset>
            </wp:positionV>
            <wp:extent cx="880110" cy="883920"/>
            <wp:effectExtent l="19050" t="0" r="0" b="0"/>
            <wp:wrapNone/>
            <wp:docPr id="7" name="Bild 1" descr="Visa detalj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detaljinform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C4" w:rsidRDefault="00B059C4" w:rsidP="00EE5F5B">
      <w:pPr>
        <w:ind w:left="1135"/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</w:pPr>
    </w:p>
    <w:p w:rsidR="00493E25" w:rsidRDefault="00B059C4" w:rsidP="00B059C4">
      <w:pPr>
        <w:ind w:left="1135"/>
        <w:jc w:val="center"/>
        <w:rPr>
          <w:rFonts w:ascii="Times New Roman" w:hAnsi="Times New Roman" w:cs="Times New Roman"/>
          <w:sz w:val="144"/>
          <w:szCs w:val="144"/>
          <w:lang w:val="da-DK" w:eastAsia="sv-SE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87.4pt;margin-top:46.8pt;width:411pt;height:103.2pt;z-index:-251650560" fillcolor="yellow">
            <v:shadow color="#868686"/>
            <v:textpath style="font-family:&quot;Lucida Handwriting&quot;;font-size:80pt" fitshape="t" trim="t" string="GLAD PÅSK"/>
          </v:shape>
        </w:pict>
      </w:r>
    </w:p>
    <w:p w:rsidR="00CC00CA" w:rsidRPr="00B059C4" w:rsidRDefault="00B059C4" w:rsidP="00B059C4">
      <w:pPr>
        <w:ind w:left="1135"/>
        <w:jc w:val="center"/>
        <w:rPr>
          <w:rFonts w:ascii="Times New Roman" w:hAnsi="Times New Roman" w:cs="Times New Roman"/>
          <w:color w:val="00B050"/>
          <w:sz w:val="28"/>
          <w:szCs w:val="28"/>
          <w:lang w:val="da-DK" w:eastAsia="sv-SE"/>
        </w:rPr>
      </w:pPr>
      <w:r w:rsidRPr="00B059C4">
        <w:rPr>
          <w:rFonts w:ascii="Lucida Handwriting" w:hAnsi="Lucida Handwriting" w:cs="Times New Roman"/>
          <w:color w:val="00B050"/>
          <w:sz w:val="72"/>
          <w:szCs w:val="72"/>
          <w:lang w:val="da-DK" w:eastAsia="sv-SE"/>
        </w:rPr>
        <w:t>önskar Styrelsen</w:t>
      </w:r>
    </w:p>
    <w:sectPr w:rsidR="00CC00CA" w:rsidRPr="00B059C4" w:rsidSect="0068687B">
      <w:pgSz w:w="11906" w:h="16838"/>
      <w:pgMar w:top="426" w:right="566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184" w:rsidRDefault="006C7184" w:rsidP="0041584B">
      <w:pPr>
        <w:spacing w:after="0" w:line="240" w:lineRule="auto"/>
      </w:pPr>
      <w:r>
        <w:separator/>
      </w:r>
    </w:p>
  </w:endnote>
  <w:endnote w:type="continuationSeparator" w:id="0">
    <w:p w:rsidR="006C7184" w:rsidRDefault="006C7184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184" w:rsidRDefault="006C7184" w:rsidP="0041584B">
      <w:pPr>
        <w:spacing w:after="0" w:line="240" w:lineRule="auto"/>
      </w:pPr>
      <w:r>
        <w:separator/>
      </w:r>
    </w:p>
  </w:footnote>
  <w:footnote w:type="continuationSeparator" w:id="0">
    <w:p w:rsidR="006C7184" w:rsidRDefault="006C7184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3">
    <w:nsid w:val="2BCB4C1A"/>
    <w:multiLevelType w:val="hybridMultilevel"/>
    <w:tmpl w:val="731A2F62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176130">
      <o:colormru v:ext="edit" colors="#cc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5E85"/>
    <w:rsid w:val="00007428"/>
    <w:rsid w:val="00032115"/>
    <w:rsid w:val="00035B5B"/>
    <w:rsid w:val="0003639F"/>
    <w:rsid w:val="0003705B"/>
    <w:rsid w:val="00042D14"/>
    <w:rsid w:val="00043A9A"/>
    <w:rsid w:val="00043C5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4AA7"/>
    <w:rsid w:val="00095CA6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0F0A4B"/>
    <w:rsid w:val="00100952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68E4"/>
    <w:rsid w:val="001979D3"/>
    <w:rsid w:val="001A06C9"/>
    <w:rsid w:val="001A1499"/>
    <w:rsid w:val="001A188F"/>
    <w:rsid w:val="001A3CE2"/>
    <w:rsid w:val="001A4984"/>
    <w:rsid w:val="001A549F"/>
    <w:rsid w:val="001B19A0"/>
    <w:rsid w:val="001B3CAF"/>
    <w:rsid w:val="001B456A"/>
    <w:rsid w:val="001B71DD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07B57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B46"/>
    <w:rsid w:val="002671B8"/>
    <w:rsid w:val="0027389C"/>
    <w:rsid w:val="00274006"/>
    <w:rsid w:val="00275B0C"/>
    <w:rsid w:val="002771F2"/>
    <w:rsid w:val="002822BF"/>
    <w:rsid w:val="00282F17"/>
    <w:rsid w:val="0029426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72C2"/>
    <w:rsid w:val="00310CC6"/>
    <w:rsid w:val="003220BC"/>
    <w:rsid w:val="00322553"/>
    <w:rsid w:val="003229CD"/>
    <w:rsid w:val="00327100"/>
    <w:rsid w:val="003328AA"/>
    <w:rsid w:val="00344E90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4056DD"/>
    <w:rsid w:val="004108EF"/>
    <w:rsid w:val="0041584B"/>
    <w:rsid w:val="004162B5"/>
    <w:rsid w:val="0042226C"/>
    <w:rsid w:val="004305F2"/>
    <w:rsid w:val="00434857"/>
    <w:rsid w:val="00437057"/>
    <w:rsid w:val="00445029"/>
    <w:rsid w:val="00454B89"/>
    <w:rsid w:val="00456621"/>
    <w:rsid w:val="00456834"/>
    <w:rsid w:val="0046028E"/>
    <w:rsid w:val="00460E4F"/>
    <w:rsid w:val="004628DA"/>
    <w:rsid w:val="00471D65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524CEA"/>
    <w:rsid w:val="0053353A"/>
    <w:rsid w:val="00542504"/>
    <w:rsid w:val="00546F28"/>
    <w:rsid w:val="00547C0A"/>
    <w:rsid w:val="00553847"/>
    <w:rsid w:val="00555233"/>
    <w:rsid w:val="00562ABB"/>
    <w:rsid w:val="005635F9"/>
    <w:rsid w:val="00577EF2"/>
    <w:rsid w:val="00581C54"/>
    <w:rsid w:val="00583B80"/>
    <w:rsid w:val="00592CD2"/>
    <w:rsid w:val="005A5D62"/>
    <w:rsid w:val="005A6DD5"/>
    <w:rsid w:val="005B181D"/>
    <w:rsid w:val="005B352C"/>
    <w:rsid w:val="005B55DC"/>
    <w:rsid w:val="005C59F6"/>
    <w:rsid w:val="005D0FD4"/>
    <w:rsid w:val="005D628D"/>
    <w:rsid w:val="005D72EC"/>
    <w:rsid w:val="005E472C"/>
    <w:rsid w:val="005E7B85"/>
    <w:rsid w:val="005F0BE7"/>
    <w:rsid w:val="005F1F3D"/>
    <w:rsid w:val="005F612E"/>
    <w:rsid w:val="005F7904"/>
    <w:rsid w:val="006014FB"/>
    <w:rsid w:val="00604001"/>
    <w:rsid w:val="0060445A"/>
    <w:rsid w:val="006052B7"/>
    <w:rsid w:val="0061012F"/>
    <w:rsid w:val="00611F0F"/>
    <w:rsid w:val="00616F66"/>
    <w:rsid w:val="00620AA1"/>
    <w:rsid w:val="0063353B"/>
    <w:rsid w:val="0064149B"/>
    <w:rsid w:val="00642633"/>
    <w:rsid w:val="006427B0"/>
    <w:rsid w:val="00660057"/>
    <w:rsid w:val="0066044D"/>
    <w:rsid w:val="0066608E"/>
    <w:rsid w:val="006758CD"/>
    <w:rsid w:val="00677C8D"/>
    <w:rsid w:val="0068349A"/>
    <w:rsid w:val="0068687B"/>
    <w:rsid w:val="0069229C"/>
    <w:rsid w:val="006A3D15"/>
    <w:rsid w:val="006A3E04"/>
    <w:rsid w:val="006A5278"/>
    <w:rsid w:val="006B03B9"/>
    <w:rsid w:val="006B4FF2"/>
    <w:rsid w:val="006B711A"/>
    <w:rsid w:val="006C7184"/>
    <w:rsid w:val="006E2A33"/>
    <w:rsid w:val="006E2C1C"/>
    <w:rsid w:val="006E7B15"/>
    <w:rsid w:val="006F1C0C"/>
    <w:rsid w:val="006F4848"/>
    <w:rsid w:val="007065DB"/>
    <w:rsid w:val="00706F95"/>
    <w:rsid w:val="0071782D"/>
    <w:rsid w:val="007208EC"/>
    <w:rsid w:val="00736A33"/>
    <w:rsid w:val="00741E63"/>
    <w:rsid w:val="00744855"/>
    <w:rsid w:val="007459D3"/>
    <w:rsid w:val="0074738F"/>
    <w:rsid w:val="00752D5C"/>
    <w:rsid w:val="00757A90"/>
    <w:rsid w:val="00773383"/>
    <w:rsid w:val="0077729E"/>
    <w:rsid w:val="00784544"/>
    <w:rsid w:val="00784C32"/>
    <w:rsid w:val="007869A9"/>
    <w:rsid w:val="00791C76"/>
    <w:rsid w:val="00793823"/>
    <w:rsid w:val="00793C1F"/>
    <w:rsid w:val="00794A7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19CE"/>
    <w:rsid w:val="008220B7"/>
    <w:rsid w:val="00822A46"/>
    <w:rsid w:val="00824523"/>
    <w:rsid w:val="0082524F"/>
    <w:rsid w:val="008372EE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5E5E"/>
    <w:rsid w:val="008C25F3"/>
    <w:rsid w:val="008C57D4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77841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B67CF"/>
    <w:rsid w:val="009C66E5"/>
    <w:rsid w:val="009E26C1"/>
    <w:rsid w:val="009F0E29"/>
    <w:rsid w:val="009F6AE9"/>
    <w:rsid w:val="009F78B5"/>
    <w:rsid w:val="00A13FAF"/>
    <w:rsid w:val="00A26875"/>
    <w:rsid w:val="00A36D4E"/>
    <w:rsid w:val="00A40440"/>
    <w:rsid w:val="00A43D54"/>
    <w:rsid w:val="00A64961"/>
    <w:rsid w:val="00A658F2"/>
    <w:rsid w:val="00A73F94"/>
    <w:rsid w:val="00A80974"/>
    <w:rsid w:val="00A80AAB"/>
    <w:rsid w:val="00A84C08"/>
    <w:rsid w:val="00A854F2"/>
    <w:rsid w:val="00A905CD"/>
    <w:rsid w:val="00AC7C5E"/>
    <w:rsid w:val="00AE1686"/>
    <w:rsid w:val="00AF6A2A"/>
    <w:rsid w:val="00B00FC9"/>
    <w:rsid w:val="00B04C9B"/>
    <w:rsid w:val="00B059C4"/>
    <w:rsid w:val="00B16D0E"/>
    <w:rsid w:val="00B235E0"/>
    <w:rsid w:val="00B25447"/>
    <w:rsid w:val="00B276D6"/>
    <w:rsid w:val="00B27887"/>
    <w:rsid w:val="00B36B9E"/>
    <w:rsid w:val="00B41B75"/>
    <w:rsid w:val="00B4325A"/>
    <w:rsid w:val="00B466D5"/>
    <w:rsid w:val="00B5215C"/>
    <w:rsid w:val="00B5554C"/>
    <w:rsid w:val="00B64C2B"/>
    <w:rsid w:val="00B67025"/>
    <w:rsid w:val="00B757B8"/>
    <w:rsid w:val="00B7717F"/>
    <w:rsid w:val="00B84A95"/>
    <w:rsid w:val="00B90AA5"/>
    <w:rsid w:val="00B92DBE"/>
    <w:rsid w:val="00B95149"/>
    <w:rsid w:val="00BA0032"/>
    <w:rsid w:val="00BA44AD"/>
    <w:rsid w:val="00BA63C1"/>
    <w:rsid w:val="00BC1DEE"/>
    <w:rsid w:val="00BD1B61"/>
    <w:rsid w:val="00BD1ED2"/>
    <w:rsid w:val="00BD3955"/>
    <w:rsid w:val="00BE3C89"/>
    <w:rsid w:val="00BF6025"/>
    <w:rsid w:val="00C01D6D"/>
    <w:rsid w:val="00C033EC"/>
    <w:rsid w:val="00C1220B"/>
    <w:rsid w:val="00C14E91"/>
    <w:rsid w:val="00C2251B"/>
    <w:rsid w:val="00C22CDA"/>
    <w:rsid w:val="00C23683"/>
    <w:rsid w:val="00C34A75"/>
    <w:rsid w:val="00C4047D"/>
    <w:rsid w:val="00C43275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1325"/>
    <w:rsid w:val="00C92597"/>
    <w:rsid w:val="00C95C17"/>
    <w:rsid w:val="00C966AD"/>
    <w:rsid w:val="00CA3E5F"/>
    <w:rsid w:val="00CB0615"/>
    <w:rsid w:val="00CC00CA"/>
    <w:rsid w:val="00CC00E3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7A63"/>
    <w:rsid w:val="00E10E6F"/>
    <w:rsid w:val="00E172E6"/>
    <w:rsid w:val="00E273CE"/>
    <w:rsid w:val="00E2762B"/>
    <w:rsid w:val="00E40026"/>
    <w:rsid w:val="00E42E7D"/>
    <w:rsid w:val="00E44788"/>
    <w:rsid w:val="00E4691D"/>
    <w:rsid w:val="00E516A3"/>
    <w:rsid w:val="00E604BB"/>
    <w:rsid w:val="00E610DA"/>
    <w:rsid w:val="00E61CE0"/>
    <w:rsid w:val="00E669FB"/>
    <w:rsid w:val="00E7229F"/>
    <w:rsid w:val="00E83990"/>
    <w:rsid w:val="00E9761E"/>
    <w:rsid w:val="00EA7B74"/>
    <w:rsid w:val="00EB0494"/>
    <w:rsid w:val="00EB424E"/>
    <w:rsid w:val="00EB5A2B"/>
    <w:rsid w:val="00EC421E"/>
    <w:rsid w:val="00EC4B4B"/>
    <w:rsid w:val="00EC7A0F"/>
    <w:rsid w:val="00EC7E0C"/>
    <w:rsid w:val="00ED1AA5"/>
    <w:rsid w:val="00ED2229"/>
    <w:rsid w:val="00EE3DA1"/>
    <w:rsid w:val="00EE5541"/>
    <w:rsid w:val="00EE5F5B"/>
    <w:rsid w:val="00EF039A"/>
    <w:rsid w:val="00EF2EE4"/>
    <w:rsid w:val="00F06DA2"/>
    <w:rsid w:val="00F07BE6"/>
    <w:rsid w:val="00F107B6"/>
    <w:rsid w:val="00F11A71"/>
    <w:rsid w:val="00F4209F"/>
    <w:rsid w:val="00F613D5"/>
    <w:rsid w:val="00F62E48"/>
    <w:rsid w:val="00F81658"/>
    <w:rsid w:val="00F912AF"/>
    <w:rsid w:val="00FA26FC"/>
    <w:rsid w:val="00FA3BDD"/>
    <w:rsid w:val="00FC4A25"/>
    <w:rsid w:val="00FD43A8"/>
    <w:rsid w:val="00FD6274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>
      <o:colormru v:ext="edit" colors="#cc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2B"/>
  </w:style>
  <w:style w:type="paragraph" w:styleId="Rubrik1">
    <w:name w:val="heading 1"/>
    <w:basedOn w:val="Normal"/>
    <w:next w:val="Normal"/>
    <w:link w:val="Rubrik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5E8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E5E85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stycke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84B"/>
  </w:style>
  <w:style w:type="paragraph" w:styleId="Sidfot">
    <w:name w:val="footer"/>
    <w:basedOn w:val="Normal"/>
    <w:link w:val="Sidfot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1584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7C0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tkalen1.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ip.office.microsoft.com/en-us/images/MH900435805.jpg" TargetMode="External"/><Relationship Id="rId14" Type="http://schemas.openxmlformats.org/officeDocument/2006/relationships/hyperlink" Target="http://www.vitkalen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5474-CCC5-4C33-B088-E7CEAB8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Vetter</cp:lastModifiedBy>
  <cp:revision>4</cp:revision>
  <cp:lastPrinted>2016-02-27T09:39:00Z</cp:lastPrinted>
  <dcterms:created xsi:type="dcterms:W3CDTF">2016-03-23T07:09:00Z</dcterms:created>
  <dcterms:modified xsi:type="dcterms:W3CDTF">2016-03-23T08:14:00Z</dcterms:modified>
</cp:coreProperties>
</file>